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1" w:name="_Hlt365637504"/>
      <w:bookmarkStart w:id="2" w:name="_Hlt365637641"/>
      <w:bookmarkStart w:id="3" w:name="_Hlt365636904"/>
      <w:bookmarkStart w:id="4" w:name="_Hlt365636907"/>
      <w:bookmarkStart w:id="5" w:name="_Toc349230508"/>
      <w:bookmarkStart w:id="6" w:name="_Toc349230509"/>
      <w:bookmarkStart w:id="7" w:name="_Toc349230615"/>
      <w:bookmarkStart w:id="8" w:name="_Toc349230624"/>
      <w:bookmarkStart w:id="9" w:name="_Toc349230661"/>
      <w:bookmarkStart w:id="10" w:name="_Toc349230715"/>
      <w:bookmarkStart w:id="11" w:name="_Toc349230717"/>
      <w:bookmarkStart w:id="12" w:name="_Toc349231564"/>
      <w:bookmarkStart w:id="13" w:name="_Toc348712421"/>
      <w:bookmarkStart w:id="14" w:name="_Toc348712423"/>
      <w:bookmarkStart w:id="15" w:name="_Toc348712425"/>
      <w:bookmarkStart w:id="16" w:name="_Toc349230720"/>
      <w:bookmarkStart w:id="17" w:name="_Toc349231566"/>
      <w:bookmarkStart w:id="18" w:name="_Toc348712427"/>
      <w:bookmarkStart w:id="19" w:name="_Toc348712429"/>
      <w:bookmarkStart w:id="20" w:name="_Toc349230723"/>
      <w:bookmarkStart w:id="21" w:name="_Toc348712431"/>
      <w:bookmarkStart w:id="22" w:name="_Toc349230725"/>
      <w:bookmarkStart w:id="23" w:name="_Toc349231569"/>
      <w:bookmarkStart w:id="24" w:name="_Toc349230741"/>
      <w:bookmarkStart w:id="25" w:name="_Toc349231585"/>
      <w:bookmarkStart w:id="26" w:name="_Toc349232221"/>
      <w:bookmarkStart w:id="27" w:name="_Toc349230757"/>
      <w:bookmarkStart w:id="28" w:name="_Toc349230765"/>
      <w:bookmarkStart w:id="29" w:name="_Toc349231607"/>
      <w:bookmarkStart w:id="30" w:name="_Toc349232238"/>
      <w:bookmarkStart w:id="31" w:name="_Toc349230785"/>
      <w:bookmarkStart w:id="32" w:name="_Toc349231627"/>
      <w:bookmarkStart w:id="33" w:name="_Toc349230790"/>
      <w:bookmarkStart w:id="34" w:name="_Toc349231632"/>
      <w:bookmarkStart w:id="35" w:name="_Toc349230792"/>
      <w:bookmarkStart w:id="36" w:name="_Toc349230803"/>
      <w:bookmarkStart w:id="37" w:name="_Toc349231642"/>
      <w:bookmarkStart w:id="38" w:name="_Toc349232261"/>
      <w:bookmarkStart w:id="39" w:name="_Toc349230813"/>
      <w:bookmarkStart w:id="40" w:name="_Toc349231652"/>
      <w:bookmarkStart w:id="41" w:name="_Toc349232271"/>
      <w:bookmarkStart w:id="42" w:name="_Toc349230815"/>
      <w:bookmarkStart w:id="43" w:name="_Toc349231654"/>
      <w:bookmarkStart w:id="44" w:name="_Toc349232273"/>
      <w:bookmarkStart w:id="45" w:name="_Toc349230822"/>
      <w:bookmarkStart w:id="46" w:name="_Toc349231661"/>
      <w:bookmarkStart w:id="47" w:name="_Toc349232279"/>
      <w:bookmarkStart w:id="48" w:name="_Toc349230832"/>
      <w:bookmarkStart w:id="49" w:name="_Toc348712442"/>
      <w:bookmarkStart w:id="50" w:name="_Toc349230834"/>
      <w:bookmarkStart w:id="51" w:name="_Toc349231671"/>
      <w:bookmarkStart w:id="52" w:name="_Toc349230841"/>
      <w:bookmarkStart w:id="53" w:name="_Toc349231678"/>
      <w:bookmarkStart w:id="54" w:name="_Toc349232291"/>
      <w:bookmarkStart w:id="55" w:name="_Toc349230869"/>
      <w:bookmarkStart w:id="56" w:name="_Toc348712444"/>
      <w:bookmarkStart w:id="57" w:name="_Toc348712446"/>
      <w:bookmarkStart w:id="58" w:name="_Toc348712448"/>
      <w:bookmarkStart w:id="59" w:name="_Toc349230895"/>
      <w:bookmarkStart w:id="60" w:name="_Toc349231722"/>
      <w:bookmarkStart w:id="61" w:name="_Toc349230912"/>
      <w:bookmarkStart w:id="62" w:name="_Toc349230938"/>
      <w:bookmarkStart w:id="63" w:name="_Toc349231748"/>
      <w:bookmarkStart w:id="64" w:name="_Toc348712500"/>
      <w:bookmarkStart w:id="65" w:name="_Toc349231028"/>
      <w:bookmarkStart w:id="66" w:name="_Toc349231805"/>
      <w:bookmarkStart w:id="67" w:name="_Toc348712594"/>
      <w:bookmarkStart w:id="68" w:name="_Toc349231076"/>
      <w:bookmarkStart w:id="69" w:name="_Toc349231179"/>
      <w:bookmarkStart w:id="70" w:name="_Toc349231185"/>
      <w:bookmarkStart w:id="71" w:name="_Toc348712710"/>
      <w:bookmarkStart w:id="72" w:name="_Toc348712716"/>
      <w:bookmarkStart w:id="73" w:name="_Toc3492312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F5805" w:rsidRDefault="006F5805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tabs>
          <w:tab w:val="left" w:pos="2090"/>
        </w:tabs>
        <w:rPr>
          <w:highlight w:val="yellow"/>
          <w:lang w:eastAsia="zh-CN"/>
        </w:rPr>
      </w:pPr>
      <w:r>
        <w:rPr>
          <w:highlight w:val="yellow"/>
          <w:lang w:eastAsia="zh-CN"/>
        </w:rPr>
        <w:tab/>
      </w:r>
    </w:p>
    <w:p w:rsidR="004B33C1" w:rsidRPr="006F5805" w:rsidRDefault="006F5805" w:rsidP="006F5805">
      <w:pPr>
        <w:tabs>
          <w:tab w:val="left" w:pos="2090"/>
        </w:tabs>
        <w:rPr>
          <w:highlight w:val="yellow"/>
          <w:lang w:eastAsia="zh-CN"/>
        </w:rPr>
        <w:sectPr w:rsidR="004B33C1" w:rsidRPr="006F5805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highlight w:val="yellow"/>
          <w:lang w:eastAsia="zh-CN"/>
        </w:rPr>
        <w:lastRenderedPageBreak/>
        <w:tab/>
      </w:r>
    </w:p>
    <w:p w:rsidR="004B33C1" w:rsidRPr="000C76ED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817" w:rsidRDefault="00911817">
      <w:pPr>
        <w:spacing w:after="0" w:line="240" w:lineRule="auto"/>
      </w:pPr>
      <w:r>
        <w:separator/>
      </w:r>
    </w:p>
  </w:endnote>
  <w:endnote w:type="continuationSeparator" w:id="0">
    <w:p w:rsidR="00911817" w:rsidRDefault="00911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6F5805">
      <w:rPr>
        <w:rFonts w:ascii="Arial" w:hAnsi="Arial" w:cs="Arial"/>
        <w:sz w:val="20"/>
      </w:rPr>
      <w:t>6177 National Fuels (2)</w:t>
    </w:r>
  </w:p>
  <w:p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817" w:rsidRDefault="00911817">
      <w:pPr>
        <w:spacing w:after="0" w:line="240" w:lineRule="auto"/>
      </w:pPr>
      <w:r>
        <w:separator/>
      </w:r>
    </w:p>
  </w:footnote>
  <w:footnote w:type="continuationSeparator" w:id="0">
    <w:p w:rsidR="00911817" w:rsidRDefault="009118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6F5805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123B48"/>
    <w:rsid w:val="001649BE"/>
    <w:rsid w:val="002E32B7"/>
    <w:rsid w:val="00336691"/>
    <w:rsid w:val="00395C1A"/>
    <w:rsid w:val="00412D4E"/>
    <w:rsid w:val="00433263"/>
    <w:rsid w:val="004B33C1"/>
    <w:rsid w:val="004C111F"/>
    <w:rsid w:val="00562676"/>
    <w:rsid w:val="00597414"/>
    <w:rsid w:val="005B4E76"/>
    <w:rsid w:val="005C04C4"/>
    <w:rsid w:val="00616D25"/>
    <w:rsid w:val="00672222"/>
    <w:rsid w:val="00692427"/>
    <w:rsid w:val="006F5805"/>
    <w:rsid w:val="00717FD0"/>
    <w:rsid w:val="007335CD"/>
    <w:rsid w:val="007E12FE"/>
    <w:rsid w:val="007F6FBB"/>
    <w:rsid w:val="0081513E"/>
    <w:rsid w:val="00880F36"/>
    <w:rsid w:val="008F480A"/>
    <w:rsid w:val="00911817"/>
    <w:rsid w:val="009612FD"/>
    <w:rsid w:val="00A4427B"/>
    <w:rsid w:val="00A663BD"/>
    <w:rsid w:val="00BF1FD7"/>
    <w:rsid w:val="00D236B6"/>
    <w:rsid w:val="00D44FC1"/>
    <w:rsid w:val="00DC54C2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BB1D5-8041-4BB2-B0BF-2C5B16014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Lesley Farrell</cp:lastModifiedBy>
  <cp:revision>3</cp:revision>
  <dcterms:created xsi:type="dcterms:W3CDTF">2020-08-20T13:43:00Z</dcterms:created>
  <dcterms:modified xsi:type="dcterms:W3CDTF">2020-12-04T16:05:00Z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